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57E6A" w14:textId="77777777" w:rsidR="00CC36E9" w:rsidRDefault="00CC36E9" w:rsidP="00CC36E9">
      <w:pPr>
        <w:jc w:val="right"/>
        <w:rPr>
          <w:b/>
        </w:rPr>
      </w:pPr>
      <w:bookmarkStart w:id="0" w:name="_GoBack"/>
      <w:bookmarkEnd w:id="0"/>
      <w:r>
        <w:rPr>
          <w:b/>
        </w:rPr>
        <w:t>13.09.2022</w:t>
      </w:r>
    </w:p>
    <w:p w14:paraId="38037BD0" w14:textId="77777777" w:rsidR="00CC36E9" w:rsidRDefault="00CC36E9" w:rsidP="00CC36E9">
      <w:pPr>
        <w:jc w:val="center"/>
        <w:rPr>
          <w:b/>
        </w:rPr>
      </w:pPr>
    </w:p>
    <w:p w14:paraId="72B9658B" w14:textId="1B0F60DB" w:rsidR="00CC36E9" w:rsidRDefault="00CC36E9" w:rsidP="00CC36E9">
      <w:pPr>
        <w:jc w:val="center"/>
        <w:rPr>
          <w:b/>
        </w:rPr>
      </w:pPr>
      <w:r>
        <w:rPr>
          <w:b/>
        </w:rPr>
        <w:t>BASIN AÇIKLAMASI</w:t>
      </w:r>
    </w:p>
    <w:p w14:paraId="4884075D" w14:textId="77777777" w:rsidR="00CC36E9" w:rsidRDefault="00CC36E9" w:rsidP="00224141">
      <w:pPr>
        <w:rPr>
          <w:b/>
        </w:rPr>
      </w:pPr>
    </w:p>
    <w:p w14:paraId="4080D138" w14:textId="4D797B82" w:rsidR="00076DAB" w:rsidRPr="00224141" w:rsidRDefault="00076DAB" w:rsidP="00224141">
      <w:pPr>
        <w:rPr>
          <w:b/>
        </w:rPr>
      </w:pPr>
      <w:r w:rsidRPr="00224141">
        <w:rPr>
          <w:b/>
        </w:rPr>
        <w:t>Tedavi ve takiplerini cez</w:t>
      </w:r>
      <w:r w:rsidR="00F638E8">
        <w:rPr>
          <w:b/>
        </w:rPr>
        <w:t>aevi koşullarında sürdüremeyen</w:t>
      </w:r>
      <w:r w:rsidRPr="00224141">
        <w:rPr>
          <w:b/>
        </w:rPr>
        <w:t xml:space="preserve"> ağır hasta mahpuslar serbest bırakılmalıdır!</w:t>
      </w:r>
    </w:p>
    <w:p w14:paraId="09DBC70A" w14:textId="77777777" w:rsidR="00076DAB" w:rsidRPr="00224141" w:rsidRDefault="00076DAB" w:rsidP="00224141">
      <w:pPr>
        <w:rPr>
          <w:b/>
        </w:rPr>
      </w:pPr>
    </w:p>
    <w:p w14:paraId="28E71707" w14:textId="4F6F8DEB" w:rsidR="00076DAB" w:rsidRPr="00224141" w:rsidRDefault="00076DAB" w:rsidP="00224141">
      <w:pPr>
        <w:rPr>
          <w:b/>
        </w:rPr>
      </w:pPr>
      <w:r w:rsidRPr="00224141">
        <w:rPr>
          <w:b/>
        </w:rPr>
        <w:t xml:space="preserve">Hasta mahpusların sağlığa ulaşımları uygun biçimde sağlanmalıdır! </w:t>
      </w:r>
    </w:p>
    <w:p w14:paraId="05A44E8F" w14:textId="77777777" w:rsidR="00076DAB" w:rsidRPr="00224141" w:rsidRDefault="00076DAB" w:rsidP="00224141">
      <w:pPr>
        <w:rPr>
          <w:b/>
        </w:rPr>
      </w:pPr>
    </w:p>
    <w:p w14:paraId="446B3E89" w14:textId="77777777" w:rsidR="00076DAB" w:rsidRPr="00224141" w:rsidRDefault="00076DAB" w:rsidP="00224141">
      <w:pPr>
        <w:rPr>
          <w:b/>
        </w:rPr>
      </w:pPr>
      <w:r w:rsidRPr="00224141">
        <w:rPr>
          <w:b/>
        </w:rPr>
        <w:t xml:space="preserve">Hasta mahpuslar sağlık hizmeti alırken her insan gibi insanca muamele görmelidirler! </w:t>
      </w:r>
    </w:p>
    <w:p w14:paraId="614AE330" w14:textId="77777777" w:rsidR="00076DAB" w:rsidRPr="00224141" w:rsidRDefault="00076DAB" w:rsidP="00224141"/>
    <w:p w14:paraId="10FA84FA" w14:textId="32163400" w:rsidR="00076DAB" w:rsidRPr="00224141" w:rsidRDefault="00076DAB" w:rsidP="00224141">
      <w:r w:rsidRPr="00224141">
        <w:t>Anayasa'nın, Avrupa İnsan Hakları Sözleşmesi'nin ve Hasta Hakları Yönetmeliği'nin ilgili maddeleri uyarınca; herkes</w:t>
      </w:r>
      <w:r w:rsidR="0007601E" w:rsidRPr="00224141">
        <w:t xml:space="preserve"> </w:t>
      </w:r>
      <w:r w:rsidRPr="00224141">
        <w:t>yaşama, maddi ve manevi varlığını koruma ve geliştirme hakkına sahiptir.</w:t>
      </w:r>
    </w:p>
    <w:p w14:paraId="349325AF" w14:textId="0B6683CB" w:rsidR="00076DAB" w:rsidRPr="00224141" w:rsidRDefault="00076DAB" w:rsidP="00224141">
      <w:r w:rsidRPr="00224141">
        <w:t xml:space="preserve">Adalet ve hakkaniyet ilkeleri çerçevesinde, sağlıklı yaşamanın teşvik edilmesi ve koruyucu sağlık hizmetleri de </w:t>
      </w:r>
      <w:proofErr w:type="gramStart"/>
      <w:r w:rsidRPr="00224141">
        <w:t>dahil</w:t>
      </w:r>
      <w:proofErr w:type="gramEnd"/>
      <w:r w:rsidRPr="00224141">
        <w:t xml:space="preserve"> olmak üzere, sağlık hizmetlerinden ihtiyaçlarına uygun olarak faydalanma hakkına sahiptir. Bu hak, sağlık hizmeti veren bütün kurum ve kuruluşlar ile sağlık hizmetinde görev alan personelin adalet ve hakkaniyet ilkelerine uygun hizmet verme yükümlülüklerini de içerir.</w:t>
      </w:r>
    </w:p>
    <w:p w14:paraId="0C19865D" w14:textId="77777777" w:rsidR="00076DAB" w:rsidRPr="00224141" w:rsidRDefault="00076DAB" w:rsidP="00224141"/>
    <w:p w14:paraId="4A4464D1" w14:textId="77777777" w:rsidR="00076DAB" w:rsidRPr="00224141" w:rsidRDefault="00076DAB" w:rsidP="00224141">
      <w:r w:rsidRPr="00224141">
        <w:t>Ulusal ve uluslararası hukuk nezdinde kabul böyle iken ülkemizde mahpusların bu haktan gereğince ve yeterince yararlanamadığı, neredeyse her hafta sağlık hizmetlerine erişemeyen mahpusların ölümleri ile ilgili kamuoyuna yansıyan haberlerden anlaşılmaktadır. Sağlık durumları hapishanede yaşamaya el vermeyen, tedavileri ya da takipleri hapishanede sürdürülmeye uygun olmayan mahpuslar, yaşamları yok sayılarak hapishanelerde tutulmaktadır.</w:t>
      </w:r>
    </w:p>
    <w:p w14:paraId="733DC6F1" w14:textId="77777777" w:rsidR="00076DAB" w:rsidRPr="00224141" w:rsidRDefault="00076DAB" w:rsidP="00224141">
      <w:r w:rsidRPr="00224141">
        <w:t>Bu durum sadece kamu vicdanını yaralamakla kalmamakta, aynı zamanda kişilerin Anayasa'yla güvence altına alınan yaşam ve sağlık haklarının açık biçimde ihlali anlamına gelmektedir.</w:t>
      </w:r>
    </w:p>
    <w:p w14:paraId="2405EED5" w14:textId="77777777" w:rsidR="00076DAB" w:rsidRPr="00224141" w:rsidRDefault="00076DAB" w:rsidP="00224141"/>
    <w:p w14:paraId="59177A7C" w14:textId="5BBA80D5" w:rsidR="00076DAB" w:rsidRPr="00224141" w:rsidRDefault="00076DAB" w:rsidP="00224141">
      <w:r w:rsidRPr="00224141">
        <w:t xml:space="preserve">Hapishanelerde koruyucu sağlık hizmetlerinin aktif olarak yürütülmemesi, hastalıkların önlenmesi ve erken tanısında yetersizliklere neden olmaktadır. Mahpusların yakalandıkları hastalıklar ile ilgili hapishanelerden sağlık tesislerine sevk edilmeleri 2-6 ay sürebilmektedir. Birçok mahpusun sağlık hizmetlerine erişemediği için zaman içerisinde ağır hasta aşamasına geldiği bir gerçektir. Kapasitenin üstünde mahpusun kaldığı Türkiye hapishanelerinde; üç öğün için yetersiz iaşe, sağlıklı gıdaya ulaşamama, birkaç saat ile sınırlandırılmış havalandırma </w:t>
      </w:r>
      <w:proofErr w:type="gramStart"/>
      <w:r w:rsidRPr="00224141">
        <w:t>imkanları</w:t>
      </w:r>
      <w:proofErr w:type="gramEnd"/>
      <w:r w:rsidRPr="00224141">
        <w:t xml:space="preserve"> ve sağlıklı yaşama uygun olmayan hapishane mimarisi çeşitli hastalıkların oluşmasına zemin hazırlamaktadır. </w:t>
      </w:r>
    </w:p>
    <w:p w14:paraId="74C2B9FD" w14:textId="77777777" w:rsidR="00076DAB" w:rsidRPr="00224141" w:rsidRDefault="00076DAB" w:rsidP="00224141"/>
    <w:p w14:paraId="0CF10BD3" w14:textId="72FA7321" w:rsidR="00E4355D" w:rsidRPr="00224141" w:rsidRDefault="00076DAB" w:rsidP="00224141">
      <w:r w:rsidRPr="00224141">
        <w:t>Kelepçeli muayene dayatmaları bir işkence yöntemi olarak mahpusların sağlık hizmetine erişimini kısıtlamakta</w:t>
      </w:r>
      <w:r w:rsidR="00394CAD" w:rsidRPr="00224141">
        <w:t>dır.</w:t>
      </w:r>
      <w:r w:rsidR="00E4355D" w:rsidRPr="00224141">
        <w:t xml:space="preserve"> </w:t>
      </w:r>
      <w:r w:rsidR="00394CAD" w:rsidRPr="00224141">
        <w:t>K</w:t>
      </w:r>
      <w:r w:rsidR="00E4355D" w:rsidRPr="00224141">
        <w:t xml:space="preserve">olluk </w:t>
      </w:r>
      <w:r w:rsidR="00394CAD" w:rsidRPr="00224141">
        <w:t>güçlerinin</w:t>
      </w:r>
      <w:r w:rsidR="00E4355D" w:rsidRPr="00224141">
        <w:t xml:space="preserve"> baskısı, hastanelerde muhafazalı muayene odalarının olmaması gibi nedenlerle hekimlerin de mağduriyetine yol açmaktadır.</w:t>
      </w:r>
    </w:p>
    <w:p w14:paraId="63533E2A" w14:textId="77777777" w:rsidR="00E4355D" w:rsidRPr="00224141" w:rsidRDefault="00E4355D" w:rsidP="00224141"/>
    <w:p w14:paraId="6D662208" w14:textId="7FC832A6" w:rsidR="00076DAB" w:rsidRPr="00224141" w:rsidRDefault="00076DAB" w:rsidP="00224141">
      <w:r w:rsidRPr="00224141">
        <w:t xml:space="preserve"> </w:t>
      </w:r>
      <w:proofErr w:type="spellStart"/>
      <w:r w:rsidRPr="00224141">
        <w:t>Pandemi</w:t>
      </w:r>
      <w:proofErr w:type="spellEnd"/>
      <w:r w:rsidRPr="00224141">
        <w:t xml:space="preserve"> sonrası dönemde mide delinmesi, solunum yetmezliği, kalp krizi gibi acil durumlar nedeniyle yaşamlarını yitiren mahpuslar ile ilgili haberler kamuoyuna yansımıştır. </w:t>
      </w:r>
      <w:r w:rsidR="00E4355D" w:rsidRPr="00224141">
        <w:t xml:space="preserve">Bu durum acil </w:t>
      </w:r>
      <w:r w:rsidR="00E4355D" w:rsidRPr="00224141">
        <w:lastRenderedPageBreak/>
        <w:t>sağlık hizmetleri</w:t>
      </w:r>
      <w:r w:rsidR="00394CAD" w:rsidRPr="00224141">
        <w:t xml:space="preserve">nden faydalanma </w:t>
      </w:r>
      <w:r w:rsidR="00E4355D" w:rsidRPr="00224141">
        <w:t>ve sevk sürecinin mahpuslar için uygulama farkını göstermektedir.</w:t>
      </w:r>
    </w:p>
    <w:p w14:paraId="02348851" w14:textId="77777777" w:rsidR="00076DAB" w:rsidRPr="00224141" w:rsidRDefault="00076DAB" w:rsidP="00224141"/>
    <w:p w14:paraId="345E4532" w14:textId="77777777" w:rsidR="00076DAB" w:rsidRPr="00224141" w:rsidRDefault="00076DAB" w:rsidP="00224141">
      <w:proofErr w:type="gramStart"/>
      <w:r w:rsidRPr="00224141">
        <w:t>5275 sayılı Ceza ve Güvenlik Tedbirlerinin İnfazı Hakkında Kanun'un 16/3. maddesi uyarınca hapis cezasının infazının hastalık nedeniyle ertelenmesi kararı ya Adli Tıp Kurumu tarafından ya da Adalet Bakanlığı'nın belirlediği tam teşekküllü hastanelerin sağlık kurulu tarafından düzenlenen ve fakat yine Adliye Tıp Kurumu tarafından onaylanan rapor üzerine cumhuriyet başsavcılığı makamınca verilmektedir.</w:t>
      </w:r>
      <w:proofErr w:type="gramEnd"/>
    </w:p>
    <w:p w14:paraId="1F916ABB" w14:textId="77777777" w:rsidR="00076DAB" w:rsidRPr="00224141" w:rsidRDefault="00076DAB" w:rsidP="00224141"/>
    <w:p w14:paraId="28B85111" w14:textId="77777777" w:rsidR="00076DAB" w:rsidRPr="00224141" w:rsidRDefault="00076DAB" w:rsidP="00224141">
      <w:proofErr w:type="gramStart"/>
      <w:r w:rsidRPr="00224141">
        <w:t xml:space="preserve">Kanun kapsamında Adli Tıp Kurumu'na verilen bu yetki sonucunda, üçüncü basamak sağlık merkezlerinin sağlık kurullarında yer alan hekimler, teşhis yapmaya ehil olmalarına rağmen karar verme yetkisi kanunen Adli Tıp Kurumu'na verildiğinden </w:t>
      </w:r>
      <w:proofErr w:type="spellStart"/>
      <w:r w:rsidRPr="00224141">
        <w:t>prosedürel</w:t>
      </w:r>
      <w:proofErr w:type="spellEnd"/>
      <w:r w:rsidRPr="00224141">
        <w:t xml:space="preserve"> olarak kendilerine getirilen hasta mahpusları inceleyerek Adli Tıp Kurumu'na sevk etmektedirler, verilen sağlık raporlarının da işlevsiz kalması anlamına gelmektedir. </w:t>
      </w:r>
      <w:proofErr w:type="gramEnd"/>
      <w:r w:rsidRPr="00224141">
        <w:t>Sonuç olarak Adli Tıp Kurumu tek elden tüm hasta mahpusları incelemektedir ve yapılan incelemenin de bir denetimi yoktur.</w:t>
      </w:r>
    </w:p>
    <w:p w14:paraId="420AB771" w14:textId="77777777" w:rsidR="00076DAB" w:rsidRPr="00224141" w:rsidRDefault="00076DAB" w:rsidP="00224141"/>
    <w:p w14:paraId="302C41B8" w14:textId="2C288988" w:rsidR="00076DAB" w:rsidRPr="00224141" w:rsidRDefault="00076DAB" w:rsidP="00224141">
      <w:r w:rsidRPr="00224141">
        <w:t>Adalet Bakanlığı'na bağlı Adli Tıp Kurumu'nun bağımsız bir kuruluş olmaması, geçmişte alınan birçok karara yansımış ve bu kararlar sonucunda hapishanede kalamayacak durumda olan onlarca mahpus yaşamını yitirmiştir. Adli Tıp Kurumu İhtisas Daireleri'nin aldığı birçok karar bilimsel doğrulardan, tarafsız hekim tutumundan ve tıbbi gerçeklikten uzaktır.</w:t>
      </w:r>
    </w:p>
    <w:p w14:paraId="2CE1F740" w14:textId="77777777" w:rsidR="00076DAB" w:rsidRPr="00224141" w:rsidRDefault="00076DAB" w:rsidP="00224141"/>
    <w:p w14:paraId="73D7300F" w14:textId="2A30DF47" w:rsidR="00076DAB" w:rsidRPr="00224141" w:rsidRDefault="00076DAB" w:rsidP="00224141">
      <w:r w:rsidRPr="00224141">
        <w:t>Bu sorunlar, Adalet Bakanlığı'nın ve Bakanlığa bağlı Ceza ve Tevkif evleri Genel Müdürlüğü'nün mahpusların sağlık hizmetlerine erişimi konusundaki sorumluluklarını yerine getirmediğini göstermektedir.</w:t>
      </w:r>
    </w:p>
    <w:p w14:paraId="49AF8EEC" w14:textId="77777777" w:rsidR="00076DAB" w:rsidRPr="00224141" w:rsidRDefault="00076DAB" w:rsidP="00224141"/>
    <w:p w14:paraId="6F0AD48A" w14:textId="77777777" w:rsidR="00076DAB" w:rsidRPr="00B17D29" w:rsidRDefault="00076DAB" w:rsidP="00224141">
      <w:pPr>
        <w:rPr>
          <w:b/>
        </w:rPr>
      </w:pPr>
      <w:r w:rsidRPr="00B17D29">
        <w:rPr>
          <w:b/>
        </w:rPr>
        <w:t>Çözüm Önerilerimiz:</w:t>
      </w:r>
    </w:p>
    <w:p w14:paraId="0D88A60D" w14:textId="77777777" w:rsidR="00076DAB" w:rsidRPr="00224141" w:rsidRDefault="00076DAB" w:rsidP="00224141"/>
    <w:p w14:paraId="4E56F433" w14:textId="77777777" w:rsidR="00076DAB" w:rsidRPr="00224141" w:rsidRDefault="00076DAB" w:rsidP="00224141">
      <w:r w:rsidRPr="00224141">
        <w:t xml:space="preserve">Ceza infazının hastalık nedeniyle ertelenmesi kararı, Adli Tıp Kurumu'nun düzenleme ya da onaylama biçimindeki raporu ile değil üçüncü basamak sağlık hizmeti veren hastanelerdeki sağlık kurullarının raporları ile verilebilmeli ve ceza infazının ertelenmesi için yeterli olmalıdır. Cumhuriyet başsavcılığının, mahpusların sağlık ve yaşam hakkının korunması için verilen bu sağlık kurulu raporlarının aksine karar verebilmesi mümkün olmamalıdır. </w:t>
      </w:r>
    </w:p>
    <w:p w14:paraId="78E31A32" w14:textId="77777777" w:rsidR="00076DAB" w:rsidRPr="00224141" w:rsidRDefault="00076DAB" w:rsidP="00224141"/>
    <w:p w14:paraId="3B70EFEB" w14:textId="77777777" w:rsidR="00076DAB" w:rsidRPr="00224141" w:rsidRDefault="00076DAB" w:rsidP="00224141">
      <w:r w:rsidRPr="00224141">
        <w:t>Mahpusların sağlık hizmetlerine erişimleri ile ilgili aksaklıklar, Anayasa’nın 56/4. maddesi uyarınca; devletin denetleme yükümlülüğünü yerine getirmesi suretiyle, aynı zamanda Adalet Bakanlığı’nın ve Sağlık Bakanlığı’nın ortak çabaları ve sağlık meslek ve hukuk örgütlerinin önerileri dikkate alınarak ivedilikle giderilmelidir.</w:t>
      </w:r>
    </w:p>
    <w:p w14:paraId="76B0D8AB" w14:textId="77777777" w:rsidR="00076DAB" w:rsidRPr="00224141" w:rsidRDefault="00076DAB" w:rsidP="00224141"/>
    <w:p w14:paraId="79751134" w14:textId="77777777" w:rsidR="00076DAB" w:rsidRPr="00224141" w:rsidRDefault="00076DAB" w:rsidP="00224141">
      <w:r w:rsidRPr="00224141">
        <w:t>İstanbul Barosu ve İstanbul Tabip Odası olarak Adalet Bakanlığı’nı; yaşam hakkını ve sağlık hakkını koruma ve güvence altına alma konusunda Anayasal yükümlülüklerini yerine getirmeye davet ediyoruz.</w:t>
      </w:r>
    </w:p>
    <w:p w14:paraId="1B21E61D" w14:textId="77777777" w:rsidR="00076DAB" w:rsidRPr="00224141" w:rsidRDefault="00076DAB" w:rsidP="00224141"/>
    <w:p w14:paraId="04774173" w14:textId="77777777" w:rsidR="00076DAB" w:rsidRPr="00224141" w:rsidRDefault="00076DAB" w:rsidP="00224141"/>
    <w:p w14:paraId="0D492A7E" w14:textId="22C0E32E" w:rsidR="00076DAB" w:rsidRPr="00224141" w:rsidRDefault="00001C27" w:rsidP="00224141">
      <w:pPr>
        <w:rPr>
          <w:b/>
        </w:rPr>
      </w:pPr>
      <w:r w:rsidRPr="00224141">
        <w:rPr>
          <w:b/>
        </w:rPr>
        <w:t>İSTANBUL BAROSU                                                                İSTANBUL TABİP ODASI</w:t>
      </w:r>
    </w:p>
    <w:sectPr w:rsidR="00076DAB" w:rsidRPr="002241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DAB"/>
    <w:rsid w:val="00001C27"/>
    <w:rsid w:val="0007601E"/>
    <w:rsid w:val="00076DAB"/>
    <w:rsid w:val="000A605D"/>
    <w:rsid w:val="00224141"/>
    <w:rsid w:val="00394CAD"/>
    <w:rsid w:val="008C1F73"/>
    <w:rsid w:val="00A85002"/>
    <w:rsid w:val="00B17D29"/>
    <w:rsid w:val="00CC36E9"/>
    <w:rsid w:val="00E4355D"/>
    <w:rsid w:val="00F638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9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790</Words>
  <Characters>4508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cigerpolat@gmail.com</dc:creator>
  <cp:lastModifiedBy>ysekreter</cp:lastModifiedBy>
  <cp:revision>12</cp:revision>
  <dcterms:created xsi:type="dcterms:W3CDTF">2022-09-12T07:55:00Z</dcterms:created>
  <dcterms:modified xsi:type="dcterms:W3CDTF">2022-09-13T08:21:00Z</dcterms:modified>
</cp:coreProperties>
</file>